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69E" w:rsidRDefault="0002169E" w:rsidP="00183802">
      <w:pPr>
        <w:pStyle w:val="MSUES"/>
        <w:rPr>
          <w:rFonts w:asciiTheme="minorHAnsi" w:hAnsiTheme="minorHAnsi"/>
          <w:b/>
          <w:sz w:val="28"/>
        </w:rPr>
      </w:pPr>
    </w:p>
    <w:p w:rsidR="0002169E" w:rsidRDefault="0002169E" w:rsidP="00183802">
      <w:pPr>
        <w:pStyle w:val="MSUES"/>
        <w:jc w:val="center"/>
        <w:rPr>
          <w:rFonts w:asciiTheme="minorHAnsi" w:hAnsiTheme="minorHAnsi"/>
          <w:b/>
          <w:sz w:val="28"/>
        </w:rPr>
      </w:pPr>
      <w:r w:rsidRPr="0002169E">
        <w:rPr>
          <w:rFonts w:asciiTheme="minorHAnsi" w:hAnsiTheme="minorHAnsi"/>
          <w:b/>
          <w:sz w:val="28"/>
        </w:rPr>
        <w:t xml:space="preserve">Positions </w:t>
      </w:r>
      <w:r w:rsidR="00FF154B">
        <w:rPr>
          <w:rFonts w:asciiTheme="minorHAnsi" w:hAnsiTheme="minorHAnsi"/>
          <w:b/>
          <w:sz w:val="28"/>
        </w:rPr>
        <w:t>to be Filled</w:t>
      </w:r>
      <w:r w:rsidR="00697C78">
        <w:rPr>
          <w:rFonts w:asciiTheme="minorHAnsi" w:hAnsiTheme="minorHAnsi"/>
          <w:b/>
          <w:sz w:val="28"/>
        </w:rPr>
        <w:t xml:space="preserve"> by ASRED</w:t>
      </w:r>
      <w:r w:rsidR="00FF154B">
        <w:rPr>
          <w:rFonts w:asciiTheme="minorHAnsi" w:hAnsiTheme="minorHAnsi"/>
          <w:b/>
          <w:sz w:val="28"/>
        </w:rPr>
        <w:t>, August 2016</w:t>
      </w:r>
    </w:p>
    <w:p w:rsidR="00E37DF5" w:rsidRPr="004054A8" w:rsidRDefault="00E37DF5" w:rsidP="00183802">
      <w:pPr>
        <w:pStyle w:val="MSUES"/>
        <w:jc w:val="center"/>
        <w:rPr>
          <w:rFonts w:asciiTheme="minorHAnsi" w:hAnsiTheme="minorHAnsi"/>
          <w:b/>
          <w:sz w:val="28"/>
        </w:rPr>
      </w:pPr>
    </w:p>
    <w:p w:rsidR="00E37DF5" w:rsidRDefault="00E37DF5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 xml:space="preserve">ASRED  Chair for 2017 </w:t>
      </w:r>
      <w:r w:rsidR="00F64848">
        <w:rPr>
          <w:rFonts w:ascii="Calibri" w:hAnsi="Calibri"/>
          <w:color w:val="282828"/>
          <w:sz w:val="24"/>
          <w:shd w:val="clear" w:color="auto" w:fill="FFFFFF"/>
        </w:rPr>
        <w:tab/>
      </w:r>
      <w:r w:rsidR="00F64848">
        <w:rPr>
          <w:rFonts w:ascii="Calibri" w:hAnsi="Calibri"/>
          <w:color w:val="282828"/>
          <w:sz w:val="24"/>
          <w:shd w:val="clear" w:color="auto" w:fill="FFFFFF"/>
        </w:rPr>
        <w:tab/>
      </w:r>
      <w:r w:rsidR="00F64848">
        <w:rPr>
          <w:rFonts w:ascii="Calibri" w:hAnsi="Calibri"/>
          <w:color w:val="282828"/>
          <w:sz w:val="24"/>
          <w:shd w:val="clear" w:color="auto" w:fill="FFFFFF"/>
        </w:rPr>
        <w:tab/>
      </w:r>
      <w:r w:rsidR="00FA4CCD">
        <w:rPr>
          <w:rFonts w:ascii="Calibri" w:hAnsi="Calibri"/>
          <w:color w:val="282828"/>
          <w:sz w:val="24"/>
          <w:shd w:val="clear" w:color="auto" w:fill="FFFFFF"/>
        </w:rPr>
        <w:tab/>
      </w:r>
      <w:r w:rsidR="00FA4CCD">
        <w:rPr>
          <w:rFonts w:ascii="Calibri" w:hAnsi="Calibri"/>
          <w:color w:val="282828"/>
          <w:sz w:val="24"/>
          <w:shd w:val="clear" w:color="auto" w:fill="FFFFFF"/>
        </w:rPr>
        <w:tab/>
      </w:r>
      <w:r w:rsidR="00F64848" w:rsidRPr="00B13084">
        <w:rPr>
          <w:rFonts w:ascii="Calibri" w:hAnsi="Calibri"/>
          <w:color w:val="282828"/>
          <w:sz w:val="24"/>
          <w:u w:val="single"/>
          <w:shd w:val="clear" w:color="auto" w:fill="FFFFFF"/>
        </w:rPr>
        <w:t>Gary Jackson</w:t>
      </w:r>
      <w:r w:rsidR="00F64848">
        <w:rPr>
          <w:rFonts w:ascii="Calibri" w:hAnsi="Calibri"/>
          <w:color w:val="282828"/>
          <w:sz w:val="24"/>
          <w:shd w:val="clear" w:color="auto" w:fill="FFFFFF"/>
        </w:rPr>
        <w:br/>
      </w:r>
      <w:r w:rsidR="00FA4CCD">
        <w:rPr>
          <w:rFonts w:ascii="Calibri" w:hAnsi="Calibri"/>
          <w:color w:val="282828"/>
          <w:sz w:val="24"/>
          <w:shd w:val="clear" w:color="auto" w:fill="FFFFFF"/>
        </w:rPr>
        <w:t>(Chair-elect for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2016 moves to Chair for 2017</w:t>
      </w:r>
      <w:r w:rsidR="00FA4CCD">
        <w:rPr>
          <w:rFonts w:ascii="Calibri" w:hAnsi="Calibri"/>
          <w:color w:val="282828"/>
          <w:sz w:val="24"/>
          <w:shd w:val="clear" w:color="auto" w:fill="FFFFFF"/>
        </w:rPr>
        <w:t xml:space="preserve"> following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E37DF5" w:rsidRDefault="00E37DF5" w:rsidP="00183802">
      <w:pPr>
        <w:pStyle w:val="NoSpacing"/>
        <w:tabs>
          <w:tab w:val="center" w:pos="4680"/>
          <w:tab w:val="left" w:pos="5040"/>
          <w:tab w:val="left" w:pos="7110"/>
        </w:tabs>
        <w:ind w:left="720"/>
        <w:rPr>
          <w:rFonts w:ascii="Calibri" w:hAnsi="Calibri"/>
          <w:color w:val="282828"/>
          <w:sz w:val="24"/>
          <w:shd w:val="clear" w:color="auto" w:fill="FFFFFF"/>
        </w:rPr>
      </w:pPr>
    </w:p>
    <w:p w:rsidR="0002169E" w:rsidRPr="00E37DF5" w:rsidRDefault="00FF154B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E37DF5">
        <w:rPr>
          <w:rFonts w:ascii="Calibri" w:hAnsi="Calibri"/>
          <w:color w:val="282828"/>
          <w:sz w:val="24"/>
          <w:shd w:val="clear" w:color="auto" w:fill="FFFFFF"/>
        </w:rPr>
        <w:t>ASRED Chair-elect for 2017</w:t>
      </w:r>
      <w:r w:rsidR="0002169E" w:rsidRPr="00E37DF5">
        <w:rPr>
          <w:rFonts w:ascii="Calibri" w:hAnsi="Calibri"/>
          <w:color w:val="282828"/>
          <w:sz w:val="24"/>
          <w:shd w:val="clear" w:color="auto" w:fill="FFFFFF"/>
        </w:rPr>
        <w:t xml:space="preserve"> </w:t>
      </w:r>
      <w:r w:rsidR="004054A8" w:rsidRPr="00E37DF5">
        <w:rPr>
          <w:rFonts w:ascii="Calibri" w:hAnsi="Calibri"/>
          <w:color w:val="282828"/>
          <w:sz w:val="24"/>
          <w:shd w:val="clear" w:color="auto" w:fill="FFFFFF"/>
        </w:rPr>
        <w:t>_________________________________________________</w:t>
      </w:r>
      <w:r w:rsidR="00C3271F" w:rsidRPr="00E37DF5">
        <w:rPr>
          <w:rFonts w:ascii="Calibri" w:hAnsi="Calibri"/>
          <w:color w:val="282828"/>
          <w:sz w:val="24"/>
          <w:shd w:val="clear" w:color="auto" w:fill="FFFFFF"/>
        </w:rPr>
        <w:br/>
        <w:t>(One-year term; assumes office following the APLU Annual Meeting in November, 2016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 xml:space="preserve"> and slated to be ASRED Chair for 2018</w:t>
      </w:r>
      <w:r w:rsidR="00C3271F" w:rsidRPr="00E37DF5">
        <w:rPr>
          <w:rFonts w:ascii="Calibri" w:hAnsi="Calibri"/>
          <w:color w:val="282828"/>
          <w:sz w:val="24"/>
          <w:shd w:val="clear" w:color="auto" w:fill="FFFFFF"/>
        </w:rPr>
        <w:t>)</w:t>
      </w:r>
      <w:r w:rsidR="00C3271F" w:rsidRPr="00E37DF5">
        <w:rPr>
          <w:rFonts w:ascii="Calibri" w:hAnsi="Calibri"/>
          <w:color w:val="282828"/>
          <w:sz w:val="24"/>
          <w:shd w:val="clear" w:color="auto" w:fill="FFFFFF"/>
        </w:rPr>
        <w:br/>
      </w:r>
    </w:p>
    <w:p w:rsidR="0002169E" w:rsidRPr="0002169E" w:rsidRDefault="00FF154B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ASRED Secretary for 2017</w:t>
      </w:r>
      <w:r w:rsidR="004054A8">
        <w:rPr>
          <w:rFonts w:ascii="Calibri" w:hAnsi="Calibri"/>
          <w:color w:val="282828"/>
          <w:sz w:val="24"/>
          <w:shd w:val="clear" w:color="auto" w:fill="FFFFFF"/>
        </w:rPr>
        <w:t xml:space="preserve">  __________________________________________________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br/>
        <w:t>(One-</w:t>
      </w:r>
      <w:r w:rsidR="00F64848">
        <w:rPr>
          <w:rFonts w:ascii="Calibri" w:hAnsi="Calibri"/>
          <w:color w:val="282828"/>
          <w:sz w:val="24"/>
          <w:shd w:val="clear" w:color="auto" w:fill="FFFFFF"/>
        </w:rPr>
        <w:t>year term, replaci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ng Tom Obreza</w:t>
      </w:r>
      <w:r w:rsidR="00F64848">
        <w:rPr>
          <w:rFonts w:ascii="Calibri" w:hAnsi="Calibri"/>
          <w:color w:val="282828"/>
          <w:sz w:val="24"/>
          <w:shd w:val="clear" w:color="auto" w:fill="FFFFFF"/>
        </w:rPr>
        <w:t xml:space="preserve">; 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t>assumes office following the APLU Annual Meeting in November, 2016)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br/>
      </w:r>
    </w:p>
    <w:p w:rsidR="00C3271F" w:rsidRDefault="00FF154B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ECOP, replacing Tim Cross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t xml:space="preserve"> ___________</w:t>
      </w:r>
      <w:r w:rsidR="004054A8">
        <w:rPr>
          <w:rFonts w:ascii="Calibri" w:hAnsi="Calibri"/>
          <w:color w:val="282828"/>
          <w:sz w:val="24"/>
          <w:shd w:val="clear" w:color="auto" w:fill="FFFFFF"/>
        </w:rPr>
        <w:t>_______________________________________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br/>
        <w:t>(Four-year term; assumes office following the APLU Annual Meeting in November, 2016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>, or earlier if necessary</w:t>
      </w:r>
      <w:r w:rsidR="00C3271F"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C3271F" w:rsidRDefault="00C3271F" w:rsidP="00183802">
      <w:pPr>
        <w:pStyle w:val="NoSpacing"/>
        <w:tabs>
          <w:tab w:val="center" w:pos="4680"/>
          <w:tab w:val="left" w:pos="5040"/>
          <w:tab w:val="left" w:pos="7110"/>
        </w:tabs>
        <w:ind w:left="720"/>
        <w:rPr>
          <w:rFonts w:ascii="Calibri" w:hAnsi="Calibri"/>
          <w:color w:val="282828"/>
          <w:sz w:val="24"/>
          <w:shd w:val="clear" w:color="auto" w:fill="FFFFFF"/>
        </w:rPr>
      </w:pPr>
    </w:p>
    <w:p w:rsidR="00E37DF5" w:rsidRDefault="00C3271F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ECOP, replacing Tony Windham ______________________________________________</w:t>
      </w:r>
      <w:r w:rsidRPr="00E37DF5">
        <w:rPr>
          <w:rFonts w:ascii="Calibri" w:hAnsi="Calibri"/>
          <w:color w:val="282828"/>
          <w:sz w:val="24"/>
          <w:shd w:val="clear" w:color="auto" w:fill="FFFFFF"/>
        </w:rPr>
        <w:br/>
        <w:t xml:space="preserve">(Completion of 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 xml:space="preserve">Windham’s </w:t>
      </w:r>
      <w:r w:rsidRPr="00E37DF5">
        <w:rPr>
          <w:rFonts w:ascii="Calibri" w:hAnsi="Calibri"/>
          <w:color w:val="282828"/>
          <w:sz w:val="24"/>
          <w:shd w:val="clear" w:color="auto" w:fill="FFFFFF"/>
        </w:rPr>
        <w:t>four-year term ending following t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he November 2019 APLU Annual Meeting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>; begin term immediately</w:t>
      </w:r>
      <w:r w:rsidRPr="00E37DF5"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E37DF5" w:rsidRPr="00E37DF5" w:rsidRDefault="00E37DF5" w:rsidP="00183802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E37DF5" w:rsidRDefault="00E37DF5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E37DF5">
        <w:rPr>
          <w:rFonts w:ascii="Calibri" w:hAnsi="Calibri"/>
          <w:color w:val="282828"/>
          <w:sz w:val="24"/>
          <w:shd w:val="clear" w:color="auto" w:fill="FFFFFF"/>
        </w:rPr>
        <w:t>ECOP 4-H National Leadership Committee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(Three-year te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rm, replacing Chris Boleman, TX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; get input of 4-H Program Committee and Dr. Ed Jones, Co-chair of this committee; must be State 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4-H Program Leader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 xml:space="preserve">; term begins </w:t>
      </w:r>
      <w:r w:rsidR="00235AA6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E37DF5" w:rsidRPr="00E37DF5" w:rsidRDefault="00E37DF5" w:rsidP="00183802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123E55" w:rsidRDefault="00E37DF5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ECOP Budget and Legislative Committee ______________________________________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(Three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>-year term, replacing Nick Place</w:t>
      </w:r>
      <w:r>
        <w:rPr>
          <w:rFonts w:ascii="Calibri" w:hAnsi="Calibri"/>
          <w:color w:val="282828"/>
          <w:sz w:val="24"/>
          <w:shd w:val="clear" w:color="auto" w:fill="FFFFFF"/>
        </w:rPr>
        <w:t>; Jim Trapp and Doug Steele are also on this committee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 xml:space="preserve">; term begins </w:t>
      </w:r>
      <w:r w:rsidR="00235AA6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123E55" w:rsidRPr="00123E55" w:rsidRDefault="00123E55" w:rsidP="00183802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1212A2" w:rsidRDefault="00123E55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National 4-H Congress Board of Directors 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(Three-year term, replacing Cathy Sutphin, VA; 4-H State Program Leader slot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 xml:space="preserve">; term begins </w:t>
      </w:r>
      <w:r w:rsidR="00235AA6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5E1C02" w:rsidRPr="005E1C02" w:rsidRDefault="005E1C02" w:rsidP="00183802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183802" w:rsidRDefault="001212A2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National 4-H Council ______________________________________________________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(Three-year term,</w:t>
      </w:r>
      <w:r w:rsidR="005E1C02">
        <w:rPr>
          <w:rFonts w:ascii="Calibri" w:hAnsi="Calibri"/>
          <w:color w:val="282828"/>
          <w:sz w:val="24"/>
          <w:shd w:val="clear" w:color="auto" w:fill="FFFFFF"/>
        </w:rPr>
        <w:t xml:space="preserve"> replacing Nick Place</w:t>
      </w:r>
      <w:r>
        <w:rPr>
          <w:rFonts w:ascii="Calibri" w:hAnsi="Calibri"/>
          <w:color w:val="282828"/>
          <w:sz w:val="24"/>
          <w:shd w:val="clear" w:color="auto" w:fill="FFFFFF"/>
        </w:rPr>
        <w:t>; Director slot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 xml:space="preserve">; term begins </w:t>
      </w:r>
      <w:r w:rsidR="00235AA6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183802" w:rsidRPr="00183802" w:rsidRDefault="00183802" w:rsidP="00183802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183802" w:rsidRPr="00183802" w:rsidRDefault="00183802" w:rsidP="001838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183802">
        <w:rPr>
          <w:rFonts w:ascii="Calibri" w:hAnsi="Calibri"/>
          <w:color w:val="282828"/>
          <w:sz w:val="24"/>
          <w:shd w:val="clear" w:color="auto" w:fill="FFFFFF"/>
        </w:rPr>
        <w:t>Board, Southern Region Aquaculture Center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(currently serving are Ed Jones, Gary Lemme and Tony Windham; should be Director</w:t>
      </w:r>
      <w:r w:rsidR="00A00CAE">
        <w:rPr>
          <w:rFonts w:ascii="Calibri" w:hAnsi="Calibri"/>
          <w:color w:val="282828"/>
          <w:sz w:val="24"/>
          <w:shd w:val="clear" w:color="auto" w:fill="FFFFFF"/>
        </w:rPr>
        <w:t xml:space="preserve"> or Associate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in catfish-producing state)</w:t>
      </w:r>
      <w:r>
        <w:rPr>
          <w:rFonts w:ascii="Calibri" w:hAnsi="Calibri"/>
          <w:color w:val="282828"/>
          <w:sz w:val="24"/>
          <w:shd w:val="clear" w:color="auto" w:fill="FFFFFF"/>
        </w:rPr>
        <w:br/>
      </w:r>
    </w:p>
    <w:p w:rsidR="00183802" w:rsidRDefault="00183802" w:rsidP="00235AA6">
      <w:pPr>
        <w:pStyle w:val="NoSpacing"/>
        <w:numPr>
          <w:ilvl w:val="1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lastRenderedPageBreak/>
        <w:t>Three-year term replacing Gary Lemme ________________________________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 xml:space="preserve"> (term begins </w:t>
      </w:r>
      <w:r w:rsidR="00235AA6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235AA6" w:rsidRPr="00183802" w:rsidRDefault="00235AA6" w:rsidP="00235AA6">
      <w:pPr>
        <w:pStyle w:val="NoSpacing"/>
        <w:tabs>
          <w:tab w:val="center" w:pos="4680"/>
          <w:tab w:val="left" w:pos="5040"/>
          <w:tab w:val="left" w:pos="7110"/>
        </w:tabs>
        <w:ind w:left="1440"/>
        <w:rPr>
          <w:rFonts w:ascii="Calibri" w:hAnsi="Calibri"/>
          <w:color w:val="282828"/>
          <w:sz w:val="24"/>
          <w:shd w:val="clear" w:color="auto" w:fill="FFFFFF"/>
        </w:rPr>
      </w:pPr>
    </w:p>
    <w:p w:rsidR="00183802" w:rsidRDefault="00183802" w:rsidP="00235AA6">
      <w:pPr>
        <w:pStyle w:val="NoSpacing"/>
        <w:numPr>
          <w:ilvl w:val="1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 xml:space="preserve">Completion of </w:t>
      </w:r>
      <w:r w:rsidR="00CD07FC">
        <w:rPr>
          <w:rFonts w:ascii="Calibri" w:hAnsi="Calibri"/>
          <w:color w:val="282828"/>
          <w:sz w:val="24"/>
          <w:shd w:val="clear" w:color="auto" w:fill="FFFFFF"/>
        </w:rPr>
        <w:t>Tony Windham’s term ending Nov 2018 ___________________</w:t>
      </w:r>
      <w:r w:rsidR="00235AA6">
        <w:rPr>
          <w:rFonts w:ascii="Calibri" w:hAnsi="Calibri"/>
          <w:color w:val="282828"/>
          <w:sz w:val="24"/>
          <w:shd w:val="clear" w:color="auto" w:fill="FFFFFF"/>
        </w:rPr>
        <w:br/>
        <w:t>(term begins immediately)</w:t>
      </w:r>
    </w:p>
    <w:p w:rsidR="00235AA6" w:rsidRDefault="00235AA6" w:rsidP="00235AA6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204173" w:rsidRDefault="00A00CAE" w:rsidP="00204173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Board, Southern Rural Development Center 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(Four-year term, replacing Nick Place; Gary Jackson and Ed Jones also serve on the SRDC Board</w:t>
      </w:r>
      <w:r w:rsidR="00E934EA">
        <w:rPr>
          <w:rFonts w:ascii="Calibri" w:hAnsi="Calibri"/>
          <w:color w:val="282828"/>
          <w:sz w:val="24"/>
          <w:shd w:val="clear" w:color="auto" w:fill="FFFFFF"/>
        </w:rPr>
        <w:t xml:space="preserve">; term begins </w:t>
      </w:r>
      <w:r w:rsidR="00E934EA"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204173" w:rsidRDefault="00204173" w:rsidP="00204173">
      <w:pPr>
        <w:pStyle w:val="NoSpacing"/>
        <w:tabs>
          <w:tab w:val="center" w:pos="4680"/>
          <w:tab w:val="left" w:pos="5040"/>
          <w:tab w:val="left" w:pos="7110"/>
        </w:tabs>
        <w:ind w:left="720"/>
        <w:rPr>
          <w:rFonts w:ascii="Calibri" w:hAnsi="Calibri"/>
          <w:color w:val="282828"/>
          <w:sz w:val="24"/>
          <w:shd w:val="clear" w:color="auto" w:fill="FFFFFF"/>
        </w:rPr>
      </w:pPr>
    </w:p>
    <w:p w:rsidR="00204173" w:rsidRDefault="00204173" w:rsidP="00204173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204173">
        <w:rPr>
          <w:rFonts w:ascii="Calibri" w:hAnsi="Calibri"/>
          <w:color w:val="282828"/>
          <w:sz w:val="24"/>
          <w:shd w:val="clear" w:color="auto" w:fill="FFFFFF"/>
        </w:rPr>
        <w:t>Technical Advisory Committee, SRDC ________________________________________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</w:r>
      <w:r>
        <w:t>(Three-year term to begin at end of APLU Annual Meeting, November 2016; non-director, with consideration for discipline area; SRDC suggestions are</w:t>
      </w:r>
      <w:r w:rsidRPr="00204173">
        <w:t xml:space="preserve">: </w:t>
      </w:r>
      <w:r w:rsidRPr="00204173">
        <w:rPr>
          <w:rFonts w:ascii="Calibri" w:eastAsia="Times New Roman" w:hAnsi="Calibri" w:cs="Times New Roman"/>
          <w:shd w:val="clear" w:color="auto" w:fill="FFFFFF"/>
        </w:rPr>
        <w:t>Susan Jakes, CRD Program Leader, North Carolina State University, Becky Bowen, CRD Specialist, North Carolina State University or Crystal Tyler-Mackey, CRD Program Leader, VA Tech)</w:t>
      </w:r>
    </w:p>
    <w:p w:rsidR="00204173" w:rsidRDefault="00204173" w:rsidP="00204173">
      <w:pPr>
        <w:pStyle w:val="ListParagraph"/>
        <w:rPr>
          <w:rFonts w:ascii="Calibri" w:hAnsi="Calibri"/>
          <w:color w:val="282828"/>
          <w:sz w:val="24"/>
          <w:shd w:val="clear" w:color="auto" w:fill="FFFFFF"/>
        </w:rPr>
      </w:pPr>
    </w:p>
    <w:p w:rsidR="00A00CAE" w:rsidRPr="00204173" w:rsidRDefault="00A00CAE" w:rsidP="00204173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204173">
        <w:rPr>
          <w:rFonts w:ascii="Calibri" w:hAnsi="Calibri"/>
          <w:color w:val="282828"/>
          <w:sz w:val="24"/>
          <w:shd w:val="clear" w:color="auto" w:fill="FFFFFF"/>
        </w:rPr>
        <w:t>SR-PLN ANR State Leaders Administrative Advisor ______________________________</w:t>
      </w:r>
      <w:r w:rsidRPr="00204173">
        <w:rPr>
          <w:rFonts w:ascii="Calibri" w:hAnsi="Calibri"/>
          <w:color w:val="282828"/>
          <w:sz w:val="24"/>
          <w:shd w:val="clear" w:color="auto" w:fill="FFFFFF"/>
        </w:rPr>
        <w:br/>
        <w:t>(Four-year term, replacing Jim Trapp</w:t>
      </w:r>
      <w:r w:rsidR="00E934EA" w:rsidRPr="00204173">
        <w:rPr>
          <w:rFonts w:ascii="Calibri" w:hAnsi="Calibri"/>
          <w:color w:val="282828"/>
          <w:sz w:val="24"/>
          <w:shd w:val="clear" w:color="auto" w:fill="FFFFFF"/>
        </w:rPr>
        <w:t>; term begins following the APLU Annual Meeting in November, 2016</w:t>
      </w:r>
      <w:r w:rsidR="0091332E" w:rsidRPr="00204173"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E934EA" w:rsidRPr="00CD07FC" w:rsidRDefault="00E934EA" w:rsidP="00CD07FC">
      <w:pPr>
        <w:rPr>
          <w:rFonts w:ascii="Calibri" w:hAnsi="Calibri"/>
          <w:color w:val="282828"/>
          <w:sz w:val="24"/>
          <w:shd w:val="clear" w:color="auto" w:fill="FFFFFF"/>
        </w:rPr>
      </w:pPr>
    </w:p>
    <w:p w:rsidR="00E934EA" w:rsidRDefault="00A62502" w:rsidP="00A62502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>SR-PLN PLC AA and Executive Committee</w:t>
      </w:r>
      <w:r w:rsidRPr="00A62502">
        <w:rPr>
          <w:rFonts w:ascii="Calibri" w:hAnsi="Calibri"/>
          <w:color w:val="282828"/>
          <w:sz w:val="24"/>
          <w:shd w:val="clear" w:color="auto" w:fill="FFFFFF"/>
        </w:rPr>
        <w:t xml:space="preserve"> Member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 xml:space="preserve">(Four-year term, replacing Paul Brown; term begins </w:t>
      </w:r>
      <w:r w:rsidRPr="00E37DF5">
        <w:rPr>
          <w:rFonts w:ascii="Calibri" w:hAnsi="Calibri"/>
          <w:color w:val="282828"/>
          <w:sz w:val="24"/>
          <w:shd w:val="clear" w:color="auto" w:fill="FFFFFF"/>
        </w:rPr>
        <w:t>following the APLU Annual Meeting in November, 2016</w:t>
      </w:r>
      <w:r>
        <w:rPr>
          <w:rFonts w:ascii="Calibri" w:hAnsi="Calibri"/>
          <w:color w:val="282828"/>
          <w:sz w:val="24"/>
          <w:shd w:val="clear" w:color="auto" w:fill="FFFFFF"/>
        </w:rPr>
        <w:t>)</w:t>
      </w:r>
    </w:p>
    <w:p w:rsidR="00DF6958" w:rsidRPr="00CD07FC" w:rsidRDefault="00DF6958" w:rsidP="00CD07FC">
      <w:pPr>
        <w:rPr>
          <w:rFonts w:ascii="Calibri" w:hAnsi="Calibri"/>
          <w:color w:val="282828"/>
          <w:sz w:val="24"/>
          <w:shd w:val="clear" w:color="auto" w:fill="FFFFFF"/>
        </w:rPr>
      </w:pPr>
      <w:bookmarkStart w:id="0" w:name="_GoBack"/>
      <w:bookmarkEnd w:id="0"/>
    </w:p>
    <w:p w:rsidR="00DF6958" w:rsidRDefault="00DF6958" w:rsidP="00DF6958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 xml:space="preserve">Extension Administrative Advisor to SERA 35, </w:t>
      </w:r>
      <w:r w:rsidRPr="00DF6958">
        <w:rPr>
          <w:rFonts w:ascii="Calibri" w:hAnsi="Calibri"/>
          <w:color w:val="282828"/>
          <w:sz w:val="24"/>
          <w:shd w:val="clear" w:color="auto" w:fill="FFFFFF"/>
        </w:rPr>
        <w:t>Delta Region Farm Management and Agricultural Policy Working Group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__________________________________________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(Indefinite term, beginning upon election; replacing Tony Windham)</w:t>
      </w:r>
    </w:p>
    <w:p w:rsidR="005124A7" w:rsidRDefault="005124A7" w:rsidP="005124A7">
      <w:pPr>
        <w:pStyle w:val="ListParagraph"/>
        <w:rPr>
          <w:rFonts w:ascii="Calibri" w:hAnsi="Calibri"/>
          <w:color w:val="282828"/>
          <w:sz w:val="24"/>
          <w:shd w:val="clear" w:color="auto" w:fill="FFFFFF"/>
        </w:rPr>
      </w:pPr>
    </w:p>
    <w:p w:rsidR="005124A7" w:rsidRDefault="005124A7" w:rsidP="005124A7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>
        <w:rPr>
          <w:rFonts w:ascii="Calibri" w:hAnsi="Calibri"/>
          <w:color w:val="282828"/>
          <w:sz w:val="24"/>
          <w:shd w:val="clear" w:color="auto" w:fill="FFFFFF"/>
        </w:rPr>
        <w:t xml:space="preserve">Extension AA to SERA 39, </w:t>
      </w:r>
      <w:r w:rsidRPr="005124A7">
        <w:rPr>
          <w:rFonts w:ascii="Calibri" w:hAnsi="Calibri"/>
          <w:color w:val="282828"/>
          <w:sz w:val="24"/>
          <w:shd w:val="clear" w:color="auto" w:fill="FFFFFF"/>
        </w:rPr>
        <w:t>Public Policy Issues Education</w:t>
      </w:r>
      <w:r>
        <w:rPr>
          <w:rFonts w:ascii="Calibri" w:hAnsi="Calibri"/>
          <w:color w:val="282828"/>
          <w:sz w:val="24"/>
          <w:shd w:val="clear" w:color="auto" w:fill="FFFFFF"/>
        </w:rPr>
        <w:t xml:space="preserve"> _________________________</w:t>
      </w:r>
      <w:r>
        <w:rPr>
          <w:rFonts w:ascii="Calibri" w:hAnsi="Calibri"/>
          <w:color w:val="282828"/>
          <w:sz w:val="24"/>
          <w:shd w:val="clear" w:color="auto" w:fill="FFFFFF"/>
        </w:rPr>
        <w:br/>
        <w:t>(Indefinite term, beginning upon election; replacing Tony Windham)</w:t>
      </w:r>
    </w:p>
    <w:p w:rsidR="005124A7" w:rsidRDefault="005124A7" w:rsidP="005124A7">
      <w:pPr>
        <w:pStyle w:val="NoSpacing"/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</w:p>
    <w:p w:rsidR="0002169E" w:rsidRPr="00B13084" w:rsidRDefault="0079661A" w:rsidP="004B0EB4">
      <w:pPr>
        <w:pStyle w:val="NoSpacing"/>
        <w:numPr>
          <w:ilvl w:val="0"/>
          <w:numId w:val="2"/>
        </w:numPr>
        <w:tabs>
          <w:tab w:val="center" w:pos="4680"/>
          <w:tab w:val="left" w:pos="5040"/>
          <w:tab w:val="left" w:pos="7110"/>
        </w:tabs>
        <w:rPr>
          <w:rFonts w:ascii="Calibri" w:hAnsi="Calibri"/>
          <w:color w:val="282828"/>
          <w:sz w:val="24"/>
          <w:shd w:val="clear" w:color="auto" w:fill="FFFFFF"/>
        </w:rPr>
      </w:pPr>
      <w:r w:rsidRPr="00B13084">
        <w:rPr>
          <w:rFonts w:ascii="Calibri" w:hAnsi="Calibri"/>
          <w:color w:val="282828"/>
          <w:sz w:val="24"/>
          <w:shd w:val="clear" w:color="auto" w:fill="FFFFFF"/>
        </w:rPr>
        <w:t>Extension AA</w:t>
      </w:r>
      <w:r w:rsidR="00133007" w:rsidRPr="00B13084">
        <w:rPr>
          <w:rFonts w:ascii="Calibri" w:hAnsi="Calibri"/>
          <w:color w:val="282828"/>
          <w:sz w:val="24"/>
          <w:shd w:val="clear" w:color="auto" w:fill="FFFFFF"/>
        </w:rPr>
        <w:t xml:space="preserve"> to SERA 43, </w:t>
      </w:r>
      <w:r w:rsidRPr="00B13084">
        <w:rPr>
          <w:rFonts w:ascii="Calibri" w:hAnsi="Calibri"/>
          <w:color w:val="282828"/>
          <w:sz w:val="24"/>
          <w:shd w:val="clear" w:color="auto" w:fill="FFFFFF"/>
        </w:rPr>
        <w:t>Southern Region Integrated Water Resources Coordinating Committee</w:t>
      </w:r>
      <w:r w:rsidR="00133007" w:rsidRPr="00B13084">
        <w:rPr>
          <w:rFonts w:ascii="Calibri" w:hAnsi="Calibri"/>
          <w:color w:val="282828"/>
          <w:sz w:val="24"/>
          <w:shd w:val="clear" w:color="auto" w:fill="FFFFFF"/>
        </w:rPr>
        <w:t xml:space="preserve"> _____________________________________________________________</w:t>
      </w:r>
      <w:r w:rsidR="003E17E7" w:rsidRPr="00B13084">
        <w:rPr>
          <w:rFonts w:ascii="Calibri" w:hAnsi="Calibri"/>
          <w:color w:val="282828"/>
          <w:sz w:val="24"/>
          <w:shd w:val="clear" w:color="auto" w:fill="FFFFFF"/>
        </w:rPr>
        <w:br/>
        <w:t>(Indefinite term, beginning upon election; replacing Tony Windham)</w:t>
      </w:r>
    </w:p>
    <w:p w:rsidR="0002169E" w:rsidRPr="0002169E" w:rsidRDefault="0002169E" w:rsidP="00183802">
      <w:pPr>
        <w:pStyle w:val="MSUES"/>
        <w:rPr>
          <w:b/>
        </w:rPr>
      </w:pPr>
    </w:p>
    <w:sectPr w:rsidR="0002169E" w:rsidRPr="00021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F682D"/>
    <w:multiLevelType w:val="hybridMultilevel"/>
    <w:tmpl w:val="A8C0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B08B9"/>
    <w:multiLevelType w:val="hybridMultilevel"/>
    <w:tmpl w:val="BEB60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9E"/>
    <w:rsid w:val="0002169E"/>
    <w:rsid w:val="001212A2"/>
    <w:rsid w:val="00123E55"/>
    <w:rsid w:val="00133007"/>
    <w:rsid w:val="00183802"/>
    <w:rsid w:val="00204173"/>
    <w:rsid w:val="00231364"/>
    <w:rsid w:val="00235AA6"/>
    <w:rsid w:val="003E17E7"/>
    <w:rsid w:val="003F612F"/>
    <w:rsid w:val="004054A8"/>
    <w:rsid w:val="00495CE1"/>
    <w:rsid w:val="005124A7"/>
    <w:rsid w:val="00572C4F"/>
    <w:rsid w:val="005E1C02"/>
    <w:rsid w:val="00697C78"/>
    <w:rsid w:val="007177F6"/>
    <w:rsid w:val="0079661A"/>
    <w:rsid w:val="00805B9C"/>
    <w:rsid w:val="00863B5C"/>
    <w:rsid w:val="00877002"/>
    <w:rsid w:val="0091332E"/>
    <w:rsid w:val="00A00CAE"/>
    <w:rsid w:val="00A62502"/>
    <w:rsid w:val="00B13084"/>
    <w:rsid w:val="00C14787"/>
    <w:rsid w:val="00C3271F"/>
    <w:rsid w:val="00C772C1"/>
    <w:rsid w:val="00CD07FC"/>
    <w:rsid w:val="00D37A19"/>
    <w:rsid w:val="00DF6958"/>
    <w:rsid w:val="00E37DF5"/>
    <w:rsid w:val="00E934EA"/>
    <w:rsid w:val="00F64848"/>
    <w:rsid w:val="00FA4CCD"/>
    <w:rsid w:val="00FB4217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F5842-84BA-4793-B64C-96ACC8E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87700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77002"/>
  </w:style>
  <w:style w:type="paragraph" w:styleId="ListParagraph">
    <w:name w:val="List Paragraph"/>
    <w:basedOn w:val="Normal"/>
    <w:uiPriority w:val="34"/>
    <w:qFormat/>
    <w:rsid w:val="00E3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HPC2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Brown</dc:creator>
  <cp:keywords/>
  <dc:description/>
  <cp:lastModifiedBy>Ron Brown</cp:lastModifiedBy>
  <cp:revision>6</cp:revision>
  <dcterms:created xsi:type="dcterms:W3CDTF">2016-08-12T18:00:00Z</dcterms:created>
  <dcterms:modified xsi:type="dcterms:W3CDTF">2016-08-16T01:28:00Z</dcterms:modified>
</cp:coreProperties>
</file>